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82" w:rsidRDefault="00C82268">
      <w:hyperlink r:id="rId5" w:history="1">
        <w:r>
          <w:rPr>
            <w:rStyle w:val="a3"/>
          </w:rPr>
          <w:t>http://igraemsami.ru/razvivayushchie-igry/logicheskie-igry/sudoku-online.html</w:t>
        </w:r>
      </w:hyperlink>
      <w:bookmarkStart w:id="0" w:name="_GoBack"/>
      <w:bookmarkEnd w:id="0"/>
    </w:p>
    <w:sectPr w:rsidR="0049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68"/>
    <w:rsid w:val="00491B82"/>
    <w:rsid w:val="00C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2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graemsami.ru/razvivayushchie-igry/logicheskie-igry/sudoku-onlin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2019-01-01T17:06:00Z</dcterms:created>
  <dcterms:modified xsi:type="dcterms:W3CDTF">2019-01-01T17:06:00Z</dcterms:modified>
</cp:coreProperties>
</file>